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tif" ContentType="image/tiff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left w:val="single" w:sz="24" w:space="12" w:color="1F4E79"/>
        </w:pBdr>
        <w:spacing w:before="0" w:after="160"/>
        <w:ind w:left="360" w:hanging="0"/>
        <w:jc w:val="left"/>
        <w:rPr>
          <w:rFonts w:ascii="Arial" w:hAnsi="Arial" w:eastAsia="Arial" w:cs="Arial"/>
          <w:b/>
          <w:b/>
          <w:bCs/>
          <w:color w:val="1F4E79"/>
          <w:sz w:val="30"/>
          <w:szCs w:val="30"/>
        </w:rPr>
      </w:pPr>
      <w:r>
        <w:rPr>
          <w:rFonts w:eastAsia="Arial" w:cs="Arial" w:ascii="Arial" w:hAnsi="Arial"/>
          <w:b/>
          <w:bCs/>
          <w:color w:val="1F4E79"/>
          <w:sz w:val="30"/>
          <w:szCs w:val="30"/>
        </w:rPr>
        <w:t>Convocatoria de Subvenciones en Materia de Acción Social</w:t>
      </w:r>
    </w:p>
    <w:p>
      <w:pPr>
        <w:pStyle w:val="Normal"/>
        <w:pBdr>
          <w:left w:val="single" w:sz="24" w:space="12" w:color="1F4E79"/>
        </w:pBdr>
        <w:spacing w:before="0" w:after="160"/>
        <w:ind w:left="360" w:hanging="0"/>
        <w:jc w:val="left"/>
        <w:rPr>
          <w:rFonts w:ascii="Arial" w:hAnsi="Arial" w:eastAsia="Arial" w:cs="Arial"/>
          <w:b/>
          <w:b/>
          <w:bCs/>
          <w:color w:val="1F4E79"/>
          <w:sz w:val="30"/>
          <w:szCs w:val="30"/>
        </w:rPr>
      </w:pPr>
      <w:r>
        <w:rPr>
          <w:rFonts w:eastAsia="Arial" w:cs="Arial" w:ascii="Arial" w:hAnsi="Arial"/>
          <w:b/>
          <w:bCs/>
          <w:color w:val="1F4E79"/>
          <w:sz w:val="30"/>
          <w:szCs w:val="30"/>
        </w:rPr>
        <w:t>Ayuntamiento de Zaragoza</w:t>
      </w:r>
    </w:p>
    <w:p>
      <w:pPr>
        <w:pStyle w:val="Normal"/>
        <w:pBdr>
          <w:left w:val="single" w:sz="24" w:space="12" w:color="1F4E79"/>
        </w:pBdr>
        <w:spacing w:before="0" w:after="480"/>
        <w:ind w:left="360" w:hanging="0"/>
        <w:jc w:val="left"/>
        <w:rPr>
          <w:rFonts w:ascii="Arial" w:hAnsi="Arial" w:eastAsia="Arial" w:cs="Arial"/>
          <w:b w:val="false"/>
          <w:b w:val="false"/>
          <w:bCs w:val="false"/>
          <w:color w:val="336699"/>
          <w:sz w:val="30"/>
          <w:szCs w:val="30"/>
        </w:rPr>
      </w:pPr>
      <w:r>
        <w:rPr>
          <w:rFonts w:eastAsia="Arial" w:cs="Arial" w:ascii="Arial" w:hAnsi="Arial"/>
          <w:b w:val="false"/>
          <w:bCs w:val="false"/>
          <w:color w:val="336699"/>
          <w:sz w:val="30"/>
          <w:szCs w:val="30"/>
        </w:rPr>
        <w:t>Convocatoria 2026-2027</w:t>
      </w:r>
    </w:p>
    <w:p>
      <w:pPr>
        <w:pStyle w:val="Normal"/>
        <w:pBdr>
          <w:left w:val="single" w:sz="24" w:space="12" w:color="1F4E79"/>
        </w:pBdr>
        <w:spacing w:before="0" w:after="160"/>
        <w:ind w:left="360" w:hanging="0"/>
        <w:jc w:val="center"/>
        <w:rPr>
          <w:rFonts w:ascii="Liberation Serif" w:hAnsi="Liberation Serif" w:cs="Arial"/>
          <w:b/>
          <w:b/>
          <w:bCs/>
          <w:color w:val="1F4E79"/>
          <w:sz w:val="28"/>
          <w:szCs w:val="28"/>
        </w:rPr>
      </w:pPr>
      <w:r>
        <w:rPr>
          <w:rFonts w:eastAsia="Arial" w:cs="Arial" w:ascii="Arial" w:hAnsi="Arial"/>
          <w:b/>
          <w:bCs/>
          <w:color w:val="1F4E79"/>
          <w:sz w:val="28"/>
          <w:szCs w:val="28"/>
        </w:rPr>
        <w:t xml:space="preserve">S06- </w:t>
      </w:r>
      <w:r>
        <w:rPr>
          <w:rFonts w:eastAsia="Arial" w:cs="Arial" w:ascii="Arial" w:hAnsi="Arial"/>
          <w:b/>
          <w:bCs/>
          <w:color w:val="1F4E79"/>
          <w:sz w:val="28"/>
          <w:szCs w:val="28"/>
        </w:rPr>
        <w:t>RE</w:t>
      </w:r>
      <w:r>
        <w:rPr>
          <w:rFonts w:eastAsia="Arial" w:cs="Arial" w:ascii="Arial" w:hAnsi="Arial"/>
          <w:b/>
          <w:bCs/>
          <w:color w:val="1F4E79"/>
          <w:sz w:val="28"/>
          <w:szCs w:val="28"/>
        </w:rPr>
        <w:t>NUNCIA DE LA SUBVENCIÓN PROPUESTA</w:t>
      </w:r>
      <w:r>
        <w:rPr>
          <w:rFonts w:eastAsia="Arial" w:cs="Arial"/>
          <w:b/>
          <w:bCs/>
          <w:color w:val="1F4E79"/>
          <w:sz w:val="28"/>
          <w:szCs w:val="28"/>
        </w:rPr>
        <w:t xml:space="preserve"> </w:t>
      </w:r>
    </w:p>
    <w:p>
      <w:pPr>
        <w:pStyle w:val="Normal"/>
        <w:pBdr>
          <w:left w:val="single" w:sz="24" w:space="12" w:color="1F4E79"/>
        </w:pBdr>
        <w:spacing w:before="0" w:after="160"/>
        <w:ind w:left="360" w:hanging="0"/>
        <w:jc w:val="left"/>
        <w:rPr>
          <w:rFonts w:ascii="Liberation Serif" w:hAnsi="Liberation Serif" w:eastAsia="Arial" w:cs="Arial"/>
          <w:b/>
          <w:b/>
          <w:bCs/>
          <w:color w:val="1F4E79"/>
          <w:sz w:val="28"/>
          <w:szCs w:val="28"/>
        </w:rPr>
      </w:pPr>
      <w:r>
        <w:rPr>
          <w:rFonts w:eastAsia="Arial" w:cs="Arial"/>
          <w:b/>
          <w:bCs/>
          <w:color w:val="1F4E79"/>
          <w:sz w:val="28"/>
          <w:szCs w:val="28"/>
        </w:rPr>
      </w:r>
    </w:p>
    <w:p>
      <w:pPr>
        <w:pStyle w:val="Normal"/>
        <w:spacing w:lineRule="auto" w:line="276" w:before="114" w:after="114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DATOS DE LA ENTIDAD BENEFICIARIA</w:t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458"/>
        <w:gridCol w:w="6180"/>
      </w:tblGrid>
      <w:tr>
        <w:trPr/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Nombre/ Razón Social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N.º Identificación fiscal (NIF)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114" w:after="11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2. DATOS DEL REPRESENTANTE</w:t>
      </w:r>
      <w:r>
        <w:rPr>
          <w:rFonts w:ascii="Arial" w:hAnsi="Arial"/>
          <w:i/>
          <w:iCs/>
          <w:sz w:val="22"/>
          <w:szCs w:val="22"/>
        </w:rPr>
        <w:t xml:space="preserve"> (en caso de que sea el representante sea diferente al que realizó la solicitud, deberá aportar documentación acreditativa)</w:t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458"/>
        <w:gridCol w:w="6180"/>
      </w:tblGrid>
      <w:tr>
        <w:trPr/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 y apellidos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CIF/NIF/NIE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EXPONE: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Que, </w:t>
      </w:r>
      <w:r>
        <w:rPr>
          <w:rFonts w:ascii="Arial" w:hAnsi="Arial"/>
          <w:sz w:val="22"/>
          <w:szCs w:val="22"/>
        </w:rPr>
        <w:t>publicada la resolución provisional de la convocatoria de subvenciones en materia de Acción Social 2026-2027 en la sede electrónica del Ayuntamiento de Zaragoza y, dentro del plazo establecido en la misma,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MANIFIESTA: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Que </w:t>
      </w:r>
      <w:r>
        <w:rPr>
          <w:rFonts w:ascii="Arial" w:hAnsi="Arial"/>
          <w:b/>
          <w:bCs/>
          <w:sz w:val="22"/>
          <w:szCs w:val="22"/>
        </w:rPr>
        <w:t>RENUNCIA a la subvención propuesta</w:t>
      </w:r>
      <w:r>
        <w:rPr>
          <w:rFonts w:ascii="Arial" w:hAnsi="Arial"/>
          <w:sz w:val="22"/>
          <w:szCs w:val="22"/>
        </w:rPr>
        <w:t xml:space="preserve">, en el ejercicio del derecho que dentro de un procedimiento administrativo asiste a todo interesado, conforme al artículo 94 de la Ley 39/2015, de 1 de octubre, del Procedimiento Administrativo Común de las Administraciones Públicas, </w:t>
      </w:r>
      <w:r>
        <w:rPr>
          <w:rFonts w:ascii="Arial" w:hAnsi="Arial"/>
          <w:b/>
          <w:bCs/>
          <w:sz w:val="22"/>
          <w:szCs w:val="22"/>
        </w:rPr>
        <w:t>para el proyecto: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458"/>
        <w:gridCol w:w="6180"/>
      </w:tblGrid>
      <w:tr>
        <w:trPr/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Nombre del proyecto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N.º Expediente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45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Subvención propuesta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pacing w:lineRule="auto" w:line="276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righ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76"/>
        <w:jc w:val="righ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En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Zaragoza, </w:t>
      </w:r>
      <w:r>
        <w:rPr>
          <w:rFonts w:cs="Arial" w:ascii="Arial" w:hAnsi="Arial"/>
          <w:b w:val="false"/>
          <w:bCs w:val="false"/>
          <w:sz w:val="22"/>
          <w:szCs w:val="22"/>
        </w:rPr>
        <w:t>en la fecha de la firma electrónica</w:t>
      </w:r>
    </w:p>
    <w:p>
      <w:pPr>
        <w:pStyle w:val="Normal"/>
        <w:spacing w:lineRule="auto" w:line="276"/>
        <w:jc w:val="righ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76"/>
        <w:jc w:val="righ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REPRESENTANTE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spacing w:lineRule="auto" w:line="276"/>
        <w:jc w:val="righ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1134" w:top="1877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-39370</wp:posOffset>
          </wp:positionH>
          <wp:positionV relativeFrom="paragraph">
            <wp:posOffset>-175895</wp:posOffset>
          </wp:positionV>
          <wp:extent cx="1737995" cy="42989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HeaderandFooter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LibreOffice/5.3.7.2$Linux_X86_64 LibreOffice_project/30m0$Build-2</Application>
  <Pages>1</Pages>
  <Words>153</Words>
  <Characters>904</Characters>
  <CharactersWithSpaces>1042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2024-08-21T20:56:03Z</dcterms:created>
  <dc:creator>Marta Soler</dc:creator>
  <dc:description/>
  <dc:language>es-ES</dc:language>
  <cp:lastModifiedBy/>
  <dcterms:modified xsi:type="dcterms:W3CDTF">2026-07-17T10:40:19Z</dcterms:modified>
  <cp:revision>11</cp:revision>
  <dc:subject/>
  <dc:title/>
</cp:coreProperties>
</file>