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0" w:leader="none"/>
          <w:tab w:val="left" w:pos="3401" w:leader="none"/>
        </w:tabs>
        <w:jc w:val="center"/>
        <w:rPr>
          <w:rFonts w:ascii="Arial" w:hAnsi="Arial" w:cs="Arial"/>
          <w:b/>
          <w:b/>
          <w:bCs/>
          <w:sz w:val="20"/>
          <w:szCs w:val="20"/>
        </w:rPr>
      </w:pPr>
      <w:r>
        <w:rPr>
          <w:rFonts w:cs="Arial" w:ascii="Arial" w:hAnsi="Arial"/>
          <w:b/>
          <w:bCs/>
          <w:sz w:val="20"/>
          <w:szCs w:val="20"/>
        </w:rPr>
      </w:r>
    </w:p>
    <w:p>
      <w:pPr>
        <w:pStyle w:val="Normal"/>
        <w:tabs>
          <w:tab w:val="left" w:pos="0" w:leader="none"/>
          <w:tab w:val="left" w:pos="3401" w:leader="none"/>
        </w:tabs>
        <w:jc w:val="center"/>
        <w:rPr>
          <w:rFonts w:ascii="Arial" w:hAnsi="Arial" w:cs="Arial"/>
          <w:b/>
          <w:b/>
          <w:bCs/>
          <w:sz w:val="20"/>
          <w:szCs w:val="20"/>
        </w:rPr>
      </w:pPr>
      <w:r>
        <w:drawing>
          <wp:anchor behindDoc="0" distT="0" distB="0" distL="0" distR="0" simplePos="0" locked="0" layoutInCell="1" allowOverlap="1" relativeHeight="2">
            <wp:simplePos x="0" y="0"/>
            <wp:positionH relativeFrom="column">
              <wp:posOffset>50800</wp:posOffset>
            </wp:positionH>
            <wp:positionV relativeFrom="paragraph">
              <wp:posOffset>-471170</wp:posOffset>
            </wp:positionV>
            <wp:extent cx="1212215" cy="3384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rcRect l="-718" t="-2611" r="-718" b="-2611"/>
                    <a:stretch>
                      <a:fillRect/>
                    </a:stretch>
                  </pic:blipFill>
                  <pic:spPr bwMode="auto">
                    <a:xfrm>
                      <a:off x="0" y="0"/>
                      <a:ext cx="1212215" cy="338455"/>
                    </a:xfrm>
                    <a:prstGeom prst="rect">
                      <a:avLst/>
                    </a:prstGeom>
                  </pic:spPr>
                </pic:pic>
              </a:graphicData>
            </a:graphic>
          </wp:anchor>
        </w:drawing>
      </w:r>
      <w:r>
        <w:rPr>
          <w:rFonts w:cs="Arial" w:ascii="Arial" w:hAnsi="Arial"/>
          <w:b/>
          <w:bCs/>
          <w:sz w:val="20"/>
          <w:szCs w:val="20"/>
        </w:rPr>
        <w:t>D</w:t>
      </w:r>
      <w:r>
        <w:rPr>
          <w:rFonts w:cs="Arial" w:ascii="Arial" w:hAnsi="Arial"/>
          <w:b/>
          <w:bCs/>
          <w:sz w:val="20"/>
          <w:szCs w:val="20"/>
        </w:rPr>
        <w:t>ECLARACI</w:t>
      </w:r>
      <w:r>
        <w:rPr>
          <w:rFonts w:cs="Arial" w:ascii="Arial" w:hAnsi="Arial"/>
          <w:b/>
          <w:bCs/>
          <w:sz w:val="20"/>
          <w:szCs w:val="20"/>
        </w:rPr>
        <w:t>Ó</w:t>
      </w:r>
      <w:r>
        <w:rPr>
          <w:rFonts w:cs="Arial" w:ascii="Arial" w:hAnsi="Arial"/>
          <w:b/>
          <w:bCs/>
          <w:sz w:val="20"/>
          <w:szCs w:val="20"/>
        </w:rPr>
        <w:t>N RESPONSABLE:</w:t>
      </w:r>
    </w:p>
    <w:p>
      <w:pPr>
        <w:pStyle w:val="Normal"/>
        <w:tabs>
          <w:tab w:val="left" w:pos="0" w:leader="none"/>
          <w:tab w:val="left" w:pos="3401" w:leader="none"/>
        </w:tabs>
        <w:jc w:val="center"/>
        <w:rPr>
          <w:rFonts w:ascii="Arial" w:hAnsi="Arial" w:cs="Arial"/>
          <w:b/>
          <w:b/>
          <w:bCs/>
          <w:sz w:val="20"/>
          <w:szCs w:val="20"/>
        </w:rPr>
      </w:pPr>
      <w:r>
        <w:rPr>
          <w:rFonts w:cs="Arial" w:ascii="Arial" w:hAnsi="Arial"/>
          <w:b/>
          <w:bCs/>
          <w:sz w:val="20"/>
          <w:szCs w:val="20"/>
        </w:rPr>
      </w:r>
    </w:p>
    <w:p>
      <w:pPr>
        <w:pStyle w:val="Normal"/>
        <w:tabs>
          <w:tab w:val="left" w:pos="0" w:leader="none"/>
          <w:tab w:val="left" w:pos="3401" w:leader="none"/>
        </w:tabs>
        <w:jc w:val="center"/>
        <w:rPr>
          <w:rFonts w:ascii="Arial" w:hAnsi="Arial" w:cs="Arial"/>
          <w:b/>
          <w:b/>
          <w:bCs/>
          <w:sz w:val="20"/>
          <w:szCs w:val="20"/>
        </w:rPr>
      </w:pPr>
      <w:r>
        <w:rPr>
          <w:rFonts w:cs="Arial" w:ascii="Arial" w:hAnsi="Arial"/>
          <w:b/>
          <w:bCs/>
          <w:sz w:val="20"/>
          <w:szCs w:val="20"/>
        </w:rPr>
        <w:t xml:space="preserve">CONVOCATORIA DE SUBVENCIONES EN MATERIA DE ACCIÓN SOCIAL </w:t>
      </w:r>
      <w:r>
        <w:rPr>
          <w:rFonts w:cs="Arial" w:ascii="Arial" w:hAnsi="Arial"/>
          <w:b/>
          <w:bCs/>
          <w:sz w:val="20"/>
          <w:szCs w:val="20"/>
        </w:rPr>
        <w:t>2026-2027</w:t>
      </w:r>
    </w:p>
    <w:p>
      <w:pPr>
        <w:pStyle w:val="Normal"/>
        <w:jc w:val="both"/>
        <w:rPr>
          <w:rFonts w:ascii="Arial" w:hAnsi="Arial" w:cs="Arial"/>
          <w:b w:val="false"/>
          <w:b w:val="false"/>
          <w:bCs w:val="false"/>
          <w:sz w:val="20"/>
          <w:szCs w:val="20"/>
        </w:rPr>
      </w:pPr>
      <w:r>
        <w:rPr>
          <w:rFonts w:cs="Arial" w:ascii="Arial" w:hAnsi="Arial"/>
          <w:b w:val="false"/>
          <w:bCs w:val="false"/>
          <w:sz w:val="20"/>
          <w:szCs w:val="20"/>
        </w:rPr>
      </w:r>
    </w:p>
    <w:p>
      <w:pPr>
        <w:pStyle w:val="Normal"/>
        <w:jc w:val="both"/>
        <w:rPr>
          <w:rFonts w:ascii="Arial" w:hAnsi="Arial"/>
          <w:sz w:val="20"/>
          <w:szCs w:val="20"/>
        </w:rPr>
      </w:pPr>
      <w:r>
        <w:rPr>
          <w:rFonts w:eastAsia="Arial" w:cs="Arial" w:ascii="Arial" w:hAnsi="Arial"/>
          <w:b w:val="false"/>
          <w:bCs w:val="false"/>
          <w:sz w:val="20"/>
          <w:szCs w:val="20"/>
        </w:rPr>
        <w:t xml:space="preserve">   </w:t>
      </w:r>
      <w:r>
        <w:rPr>
          <w:rFonts w:eastAsia="Arial" w:cs="Arial" w:ascii="Arial" w:hAnsi="Arial"/>
          <w:b w:val="false"/>
          <w:bCs w:val="false"/>
          <w:sz w:val="21"/>
          <w:szCs w:val="21"/>
        </w:rPr>
        <w:tab/>
        <w:t xml:space="preserve"> </w:t>
      </w:r>
      <w:r>
        <w:rPr>
          <w:rFonts w:cs="Arial" w:ascii="Arial" w:hAnsi="Arial"/>
          <w:b w:val="false"/>
          <w:bCs w:val="false"/>
          <w:sz w:val="21"/>
          <w:szCs w:val="21"/>
        </w:rPr>
        <w:t>Dn/Dñª.</w:t>
      </w:r>
      <w:r>
        <w:rPr>
          <w:rFonts w:cs="Arial" w:ascii="Arial" w:hAnsi="Arial"/>
          <w:b w:val="false"/>
          <w:bCs w:val="false"/>
          <w:sz w:val="22"/>
          <w:szCs w:val="22"/>
        </w:rPr>
        <w:t>.........................................................</w:t>
      </w:r>
      <w:r>
        <w:rPr>
          <w:rFonts w:cs="Arial" w:ascii="Arial" w:hAnsi="Arial"/>
          <w:b w:val="false"/>
          <w:bCs w:val="false"/>
          <w:sz w:val="21"/>
          <w:szCs w:val="21"/>
        </w:rPr>
        <w:t>.con D.N.I./ NIE/  pasaporte nº</w:t>
      </w:r>
      <w:r>
        <w:rPr>
          <w:rFonts w:cs="Arial" w:ascii="Arial" w:hAnsi="Arial"/>
          <w:b w:val="false"/>
          <w:bCs w:val="false"/>
          <w:sz w:val="22"/>
          <w:szCs w:val="22"/>
        </w:rPr>
        <w:t xml:space="preserve"> ….................,</w:t>
      </w:r>
    </w:p>
    <w:p>
      <w:pPr>
        <w:pStyle w:val="Normal"/>
        <w:jc w:val="both"/>
        <w:rPr>
          <w:rFonts w:ascii="Arial" w:hAnsi="Arial" w:cs="Arial"/>
          <w:b w:val="false"/>
          <w:b w:val="false"/>
          <w:bCs w:val="false"/>
          <w:sz w:val="21"/>
          <w:szCs w:val="21"/>
        </w:rPr>
      </w:pPr>
      <w:r>
        <w:rPr>
          <w:rFonts w:cs="Arial" w:ascii="Arial" w:hAnsi="Arial"/>
          <w:b w:val="false"/>
          <w:bCs w:val="false"/>
          <w:sz w:val="21"/>
          <w:szCs w:val="21"/>
        </w:rPr>
        <w:tab/>
        <w:t>en representación de la entidad:</w:t>
      </w:r>
      <w:r>
        <w:rPr>
          <w:rFonts w:cs="Arial" w:ascii="Arial" w:hAnsi="Arial"/>
          <w:b w:val="false"/>
          <w:bCs w:val="false"/>
          <w:sz w:val="22"/>
          <w:szCs w:val="22"/>
        </w:rPr>
        <w:t>.........................................................</w:t>
      </w:r>
      <w:r>
        <w:rPr>
          <w:rFonts w:cs="Arial" w:ascii="Arial" w:hAnsi="Arial"/>
          <w:b w:val="false"/>
          <w:bCs w:val="false"/>
          <w:sz w:val="21"/>
          <w:szCs w:val="21"/>
        </w:rPr>
        <w:t>con NIF:</w:t>
      </w:r>
      <w:r>
        <w:rPr>
          <w:rFonts w:cs="Arial" w:ascii="Arial" w:hAnsi="Arial"/>
          <w:b w:val="false"/>
          <w:bCs w:val="false"/>
          <w:sz w:val="22"/>
          <w:szCs w:val="22"/>
        </w:rPr>
        <w:t>.....................</w:t>
      </w:r>
      <w:r>
        <w:rPr>
          <w:rFonts w:cs="Arial" w:ascii="Arial" w:hAnsi="Arial"/>
          <w:b w:val="false"/>
          <w:bCs w:val="false"/>
          <w:sz w:val="21"/>
          <w:szCs w:val="21"/>
        </w:rPr>
        <w:t xml:space="preserve">,      </w:t>
      </w:r>
    </w:p>
    <w:p>
      <w:pPr>
        <w:pStyle w:val="Normal"/>
        <w:jc w:val="both"/>
        <w:rPr>
          <w:rFonts w:ascii="Arial" w:hAnsi="Arial" w:cs="Arial"/>
          <w:b w:val="false"/>
          <w:b w:val="false"/>
          <w:bCs w:val="false"/>
          <w:sz w:val="19"/>
          <w:szCs w:val="19"/>
        </w:rPr>
      </w:pPr>
      <w:r>
        <w:rPr>
          <w:rFonts w:cs="Arial" w:ascii="Arial" w:hAnsi="Arial"/>
          <w:b w:val="false"/>
          <w:bCs w:val="false"/>
          <w:sz w:val="19"/>
          <w:szCs w:val="19"/>
        </w:rPr>
      </w:r>
    </w:p>
    <w:p>
      <w:pPr>
        <w:pStyle w:val="Normal"/>
        <w:jc w:val="both"/>
        <w:rPr/>
      </w:pPr>
      <w:r>
        <w:rPr>
          <w:rFonts w:cs="Arial" w:ascii="Arial" w:hAnsi="Arial"/>
          <w:b w:val="false"/>
          <w:bCs w:val="false"/>
          <w:sz w:val="21"/>
          <w:szCs w:val="21"/>
        </w:rPr>
        <w:t xml:space="preserve">Que siendo </w:t>
      </w:r>
      <w:r>
        <w:rPr>
          <w:rFonts w:cs="Arial" w:ascii="Arial" w:hAnsi="Arial"/>
          <w:b w:val="false"/>
          <w:bCs w:val="false"/>
          <w:sz w:val="21"/>
          <w:szCs w:val="21"/>
        </w:rPr>
        <w:t>solicitante</w:t>
      </w:r>
      <w:r>
        <w:rPr>
          <w:rFonts w:cs="Arial" w:ascii="Arial" w:hAnsi="Arial"/>
          <w:b w:val="false"/>
          <w:bCs w:val="false"/>
          <w:sz w:val="21"/>
          <w:szCs w:val="21"/>
        </w:rPr>
        <w:t xml:space="preserve"> de una subvención</w:t>
      </w:r>
      <w:r>
        <w:rPr>
          <w:rFonts w:cs="Arial" w:ascii="Arial" w:hAnsi="Arial"/>
          <w:b w:val="false"/>
          <w:bCs w:val="false"/>
          <w:sz w:val="21"/>
          <w:szCs w:val="21"/>
        </w:rPr>
        <w:t xml:space="preserve"> en la Convocatoria de Subvenciones en materia de Acción Social 2026-2027, mediante procedimiento de concurrencia competitiva</w:t>
      </w:r>
      <w:r>
        <w:rPr>
          <w:rFonts w:cs="Arial" w:ascii="Arial" w:hAnsi="Arial"/>
          <w:b w:val="false"/>
          <w:bCs w:val="false"/>
          <w:sz w:val="21"/>
          <w:szCs w:val="21"/>
        </w:rPr>
        <w:t xml:space="preserve">, a efectos de ejecutar lo establecido en </w:t>
      </w:r>
      <w:r>
        <w:rPr>
          <w:rFonts w:cs="Arial" w:ascii="Arial" w:hAnsi="Arial"/>
          <w:b w:val="false"/>
          <w:bCs w:val="false"/>
          <w:sz w:val="21"/>
          <w:szCs w:val="21"/>
        </w:rPr>
        <w:t>el</w:t>
      </w:r>
      <w:r>
        <w:rPr>
          <w:rFonts w:cs="Arial" w:ascii="Arial" w:hAnsi="Arial"/>
          <w:b w:val="false"/>
          <w:bCs w:val="false"/>
          <w:sz w:val="21"/>
          <w:szCs w:val="21"/>
        </w:rPr>
        <w:t xml:space="preserve"> articulo 11 de la </w:t>
      </w:r>
      <w:r>
        <w:rPr>
          <w:rFonts w:ascii="Arial" w:hAnsi="Arial"/>
          <w:sz w:val="21"/>
          <w:szCs w:val="21"/>
        </w:rPr>
        <w:t>Ordenanza General Municipal y Bases Reguladoras de Subvenciones del Ayuntamiento de Zaragoza y su Sector Público</w:t>
      </w:r>
      <w:r>
        <w:rPr>
          <w:rFonts w:ascii="Arial" w:hAnsi="Arial"/>
          <w:b w:val="false"/>
          <w:bCs w:val="false"/>
          <w:sz w:val="21"/>
          <w:szCs w:val="21"/>
        </w:rPr>
        <w:t xml:space="preserve">, </w:t>
      </w:r>
      <w:r>
        <w:rPr>
          <w:rFonts w:ascii="Arial" w:hAnsi="Arial"/>
          <w:b w:val="false"/>
          <w:bCs w:val="false"/>
          <w:sz w:val="21"/>
          <w:szCs w:val="21"/>
        </w:rPr>
        <w:t>a</w:t>
      </w:r>
      <w:r>
        <w:rPr>
          <w:rStyle w:val="Destaquemayor"/>
          <w:rFonts w:ascii="Arial" w:hAnsi="Arial"/>
          <w:b w:val="false"/>
          <w:bCs w:val="false"/>
          <w:sz w:val="21"/>
          <w:szCs w:val="21"/>
        </w:rPr>
        <w:t>proba</w:t>
      </w:r>
      <w:r>
        <w:rPr>
          <w:rStyle w:val="Destaquemayor"/>
          <w:rFonts w:ascii="Arial" w:hAnsi="Arial"/>
          <w:b w:val="false"/>
          <w:bCs w:val="false"/>
          <w:sz w:val="21"/>
          <w:szCs w:val="21"/>
        </w:rPr>
        <w:t xml:space="preserve">da </w:t>
      </w:r>
      <w:r>
        <w:rPr>
          <w:rStyle w:val="Destaquemayor"/>
          <w:rFonts w:ascii="Arial" w:hAnsi="Arial"/>
          <w:b w:val="false"/>
          <w:bCs w:val="false"/>
          <w:sz w:val="21"/>
          <w:szCs w:val="21"/>
        </w:rPr>
        <w:t xml:space="preserve"> definitiva</w:t>
      </w:r>
      <w:r>
        <w:rPr>
          <w:rStyle w:val="Destaquemayor"/>
          <w:rFonts w:ascii="Arial" w:hAnsi="Arial"/>
          <w:b w:val="false"/>
          <w:bCs w:val="false"/>
          <w:sz w:val="21"/>
          <w:szCs w:val="21"/>
        </w:rPr>
        <w:t xml:space="preserve">mente </w:t>
      </w:r>
      <w:r>
        <w:rPr>
          <w:rFonts w:ascii="Arial" w:hAnsi="Arial"/>
          <w:b w:val="false"/>
          <w:bCs w:val="false"/>
          <w:sz w:val="21"/>
          <w:szCs w:val="21"/>
        </w:rPr>
        <w:t xml:space="preserve"> </w:t>
      </w:r>
      <w:r>
        <w:rPr>
          <w:rFonts w:ascii="Arial" w:hAnsi="Arial"/>
          <w:sz w:val="21"/>
          <w:szCs w:val="21"/>
        </w:rPr>
        <w:t xml:space="preserve">por </w:t>
      </w:r>
      <w:r>
        <w:rPr>
          <w:rFonts w:ascii="Arial" w:hAnsi="Arial"/>
          <w:sz w:val="21"/>
          <w:szCs w:val="21"/>
        </w:rPr>
        <w:t xml:space="preserve">el Excmo. </w:t>
      </w:r>
      <w:r>
        <w:rPr>
          <w:rFonts w:ascii="Arial" w:hAnsi="Arial"/>
          <w:sz w:val="21"/>
          <w:szCs w:val="21"/>
        </w:rPr>
        <w:t xml:space="preserve">Ayuntamiento Pleno el 26/09/2016, </w:t>
      </w:r>
      <w:r>
        <w:rPr>
          <w:rFonts w:ascii="Arial" w:hAnsi="Arial"/>
          <w:sz w:val="21"/>
          <w:szCs w:val="21"/>
        </w:rPr>
        <w:t xml:space="preserve">y publicada </w:t>
      </w:r>
      <w:r>
        <w:rPr>
          <w:rFonts w:ascii="Arial" w:hAnsi="Arial"/>
          <w:sz w:val="21"/>
          <w:szCs w:val="21"/>
        </w:rPr>
        <w:t xml:space="preserve"> en </w:t>
      </w:r>
      <w:r>
        <w:rPr>
          <w:rFonts w:ascii="Arial" w:hAnsi="Arial"/>
          <w:sz w:val="21"/>
          <w:szCs w:val="21"/>
        </w:rPr>
        <w:t xml:space="preserve">el </w:t>
      </w:r>
      <w:r>
        <w:rPr>
          <w:rFonts w:ascii="Arial" w:hAnsi="Arial"/>
          <w:sz w:val="21"/>
          <w:szCs w:val="21"/>
        </w:rPr>
        <w:t>Boletín</w:t>
      </w:r>
      <w:r>
        <w:rPr>
          <w:rFonts w:ascii="Arial" w:hAnsi="Arial"/>
          <w:sz w:val="21"/>
          <w:szCs w:val="21"/>
        </w:rPr>
        <w:t xml:space="preserve"> Oficial de la Provincia de Zaragoza, nº 236 de 13/10/2016, </w:t>
      </w:r>
      <w:r>
        <w:rPr>
          <w:rFonts w:ascii="Arial" w:hAnsi="Arial"/>
          <w:sz w:val="21"/>
          <w:szCs w:val="21"/>
        </w:rPr>
        <w:t>realiza la siguiente declaración responsable:</w:t>
      </w:r>
    </w:p>
    <w:p>
      <w:pPr>
        <w:pStyle w:val="Normal"/>
        <w:jc w:val="both"/>
        <w:rPr>
          <w:rFonts w:ascii="Arial" w:hAnsi="Arial" w:cs="Arial"/>
          <w:sz w:val="19"/>
          <w:szCs w:val="19"/>
        </w:rPr>
      </w:pPr>
      <w:r>
        <w:rPr>
          <w:rFonts w:cs="Arial" w:ascii="Arial" w:hAnsi="Arial"/>
          <w:sz w:val="19"/>
          <w:szCs w:val="19"/>
        </w:rPr>
      </w:r>
    </w:p>
    <w:p>
      <w:pPr>
        <w:pStyle w:val="Normal"/>
        <w:jc w:val="both"/>
        <w:rPr>
          <w:rFonts w:ascii="Arial" w:hAnsi="Arial" w:eastAsia="Lucida Sans Unicode" w:cs="Tahoma"/>
          <w:color w:val="auto"/>
          <w:sz w:val="21"/>
          <w:szCs w:val="21"/>
          <w:lang w:val="es-ES" w:eastAsia="zxx" w:bidi="zxx"/>
        </w:rPr>
      </w:pPr>
      <w:r>
        <w:rPr>
          <w:rFonts w:eastAsia="Lucida Sans Unicode" w:cs="Tahoma" w:ascii="Arial" w:hAnsi="Arial"/>
          <w:color w:val="auto"/>
          <w:sz w:val="21"/>
          <w:szCs w:val="21"/>
          <w:lang w:val="es-ES" w:eastAsia="zxx" w:bidi="zxx"/>
        </w:rPr>
        <w:t>1º) Que cumple con la totalidad de los requisitos exigidos en el artículo 11 de la Ordenanza General Municipal y Bases Reguladoras de Subvenciones del Ayuntamiento de Zaragoza y su Sector Público y los específicos de la presente convocatoria.</w:t>
      </w:r>
    </w:p>
    <w:p>
      <w:pPr>
        <w:pStyle w:val="Normal"/>
        <w:jc w:val="both"/>
        <w:rPr>
          <w:rFonts w:ascii="Arial" w:hAnsi="Arial" w:eastAsia="Lucida Sans Unicode" w:cs="Tahoma"/>
          <w:color w:val="auto"/>
          <w:sz w:val="21"/>
          <w:szCs w:val="21"/>
          <w:lang w:val="es-ES" w:eastAsia="zxx" w:bidi="zxx"/>
        </w:rPr>
      </w:pPr>
      <w:r>
        <w:rPr>
          <w:rFonts w:eastAsia="Lucida Sans Unicode" w:cs="Tahoma" w:ascii="Arial" w:hAnsi="Arial"/>
          <w:color w:val="auto"/>
          <w:sz w:val="21"/>
          <w:szCs w:val="21"/>
          <w:lang w:val="es-ES" w:eastAsia="zxx" w:bidi="zxx"/>
        </w:rPr>
      </w:r>
    </w:p>
    <w:p>
      <w:pPr>
        <w:pStyle w:val="Normal"/>
        <w:jc w:val="both"/>
        <w:rPr/>
      </w:pPr>
      <w:r>
        <w:rPr>
          <w:rFonts w:eastAsia="Lucida Sans Unicode" w:cs="Tahoma" w:ascii="Arial" w:hAnsi="Arial"/>
          <w:color w:val="auto"/>
          <w:sz w:val="21"/>
          <w:szCs w:val="21"/>
          <w:lang w:val="es-ES" w:eastAsia="zxx" w:bidi="zxx"/>
        </w:rPr>
        <w:t>2º) Que no se</w:t>
      </w:r>
      <w:r>
        <w:rPr>
          <w:rStyle w:val="Fuentedeprrafopredeter"/>
          <w:rFonts w:eastAsia="Lucida Sans Unicode" w:cs="Tahoma" w:ascii="Arial" w:hAnsi="Arial"/>
          <w:color w:val="auto"/>
          <w:sz w:val="21"/>
          <w:szCs w:val="21"/>
          <w:lang w:val="es-ES" w:eastAsia="zxx" w:bidi="zxx"/>
        </w:rPr>
        <w:t xml:space="preserve"> encuentra incursa en las causas de prohibición para obtener la condición de beneficiario establecidas en el artículo 11.2 de la  Ordenanza General Municipal y Bases Reguladoras de Subvenciones del Ayuntamiento de Zaragoza y de su Sector Público.</w:t>
      </w:r>
    </w:p>
    <w:p>
      <w:pPr>
        <w:pStyle w:val="Normal"/>
        <w:jc w:val="both"/>
        <w:rPr>
          <w:rFonts w:ascii="Arial" w:hAnsi="Arial" w:eastAsia="Lucida Sans Unicode" w:cs="Tahoma"/>
          <w:color w:val="auto"/>
          <w:sz w:val="21"/>
          <w:szCs w:val="21"/>
          <w:lang w:val="es-ES" w:eastAsia="zxx" w:bidi="zxx"/>
        </w:rPr>
      </w:pPr>
      <w:r>
        <w:rPr>
          <w:rFonts w:eastAsia="Lucida Sans Unicode" w:cs="Tahoma" w:ascii="Arial" w:hAnsi="Arial"/>
          <w:color w:val="auto"/>
          <w:sz w:val="21"/>
          <w:szCs w:val="21"/>
          <w:lang w:val="es-ES" w:eastAsia="zxx" w:bidi="zxx"/>
        </w:rPr>
      </w:r>
    </w:p>
    <w:p>
      <w:pPr>
        <w:pStyle w:val="Normal"/>
        <w:jc w:val="both"/>
        <w:rPr>
          <w:rFonts w:ascii="Arial" w:hAnsi="Arial" w:eastAsia="Lucida Sans Unicode" w:cs="Tahoma"/>
          <w:color w:val="auto"/>
          <w:sz w:val="21"/>
          <w:szCs w:val="21"/>
          <w:lang w:val="es-ES" w:eastAsia="zxx" w:bidi="zxx"/>
        </w:rPr>
      </w:pPr>
      <w:r>
        <w:rPr>
          <w:rFonts w:eastAsia="Lucida Sans Unicode" w:cs="Tahoma" w:ascii="Arial" w:hAnsi="Arial"/>
          <w:color w:val="auto"/>
          <w:sz w:val="21"/>
          <w:szCs w:val="21"/>
          <w:lang w:val="es-ES" w:eastAsia="zxx" w:bidi="zxx"/>
        </w:rPr>
        <w:t xml:space="preserve">3º)  Que dispone de sede social o delegación permanente en la ciudad de Zaragoza. </w:t>
      </w:r>
    </w:p>
    <w:p>
      <w:pPr>
        <w:pStyle w:val="Normal"/>
        <w:jc w:val="both"/>
        <w:rPr>
          <w:rFonts w:ascii="Arial" w:hAnsi="Arial" w:eastAsia="Lucida Sans Unicode" w:cs="Tahoma"/>
          <w:color w:val="auto"/>
          <w:sz w:val="21"/>
          <w:szCs w:val="21"/>
          <w:lang w:val="es-ES" w:eastAsia="zxx" w:bidi="zxx"/>
        </w:rPr>
      </w:pPr>
      <w:r>
        <w:rPr>
          <w:rFonts w:eastAsia="Lucida Sans Unicode" w:cs="Tahoma" w:ascii="Arial" w:hAnsi="Arial"/>
          <w:color w:val="auto"/>
          <w:sz w:val="21"/>
          <w:szCs w:val="21"/>
          <w:lang w:val="es-ES" w:eastAsia="zxx" w:bidi="zxx"/>
        </w:rPr>
      </w:r>
    </w:p>
    <w:p>
      <w:pPr>
        <w:pStyle w:val="Normal"/>
        <w:jc w:val="both"/>
        <w:rPr>
          <w:rFonts w:ascii="Arial" w:hAnsi="Arial" w:eastAsia="Lucida Sans Unicode" w:cs="Tahoma"/>
          <w:color w:val="auto"/>
          <w:sz w:val="21"/>
          <w:szCs w:val="21"/>
          <w:lang w:val="es-ES" w:eastAsia="zxx" w:bidi="zxx"/>
        </w:rPr>
      </w:pPr>
      <w:r>
        <w:rPr>
          <w:rFonts w:eastAsia="Lucida Sans Unicode" w:cs="Tahoma" w:ascii="Arial" w:hAnsi="Arial"/>
          <w:color w:val="auto"/>
          <w:sz w:val="21"/>
          <w:szCs w:val="21"/>
          <w:lang w:val="es-ES" w:eastAsia="zxx" w:bidi="zxx"/>
        </w:rPr>
        <w:t>4º) Que desarrolla el proyecto y su actividad efectiva en Zaragoza, durante un mínimo de 1 año inmediatamente anterior a la fecha en que finalice el plazo de presentación de solicitudes</w:t>
      </w:r>
    </w:p>
    <w:p>
      <w:pPr>
        <w:pStyle w:val="Normal"/>
        <w:jc w:val="both"/>
        <w:rPr>
          <w:rFonts w:ascii="Arial" w:hAnsi="Arial" w:eastAsia="Lucida Sans Unicode" w:cs="Tahoma"/>
          <w:color w:val="auto"/>
          <w:sz w:val="21"/>
          <w:szCs w:val="21"/>
          <w:lang w:val="es-ES" w:eastAsia="zxx" w:bidi="zxx"/>
        </w:rPr>
      </w:pPr>
      <w:r>
        <w:rPr>
          <w:rFonts w:eastAsia="Lucida Sans Unicode" w:cs="Tahoma" w:ascii="Arial" w:hAnsi="Arial"/>
          <w:color w:val="auto"/>
          <w:sz w:val="21"/>
          <w:szCs w:val="21"/>
          <w:lang w:val="es-ES" w:eastAsia="zxx" w:bidi="zxx"/>
        </w:rPr>
      </w:r>
    </w:p>
    <w:p>
      <w:pPr>
        <w:pStyle w:val="Normal"/>
        <w:jc w:val="both"/>
        <w:rPr>
          <w:rFonts w:ascii="Arial" w:hAnsi="Arial" w:eastAsia="Lucida Sans Unicode" w:cs="Tahoma"/>
          <w:color w:val="auto"/>
          <w:sz w:val="21"/>
          <w:szCs w:val="21"/>
          <w:lang w:val="es-ES" w:eastAsia="zxx" w:bidi="zxx"/>
        </w:rPr>
      </w:pPr>
      <w:r>
        <w:rPr>
          <w:rFonts w:eastAsia="Lucida Sans Unicode" w:cs="Tahoma" w:ascii="Arial" w:hAnsi="Arial"/>
          <w:color w:val="auto"/>
          <w:sz w:val="21"/>
          <w:szCs w:val="21"/>
          <w:lang w:val="es-ES" w:eastAsia="zxx" w:bidi="zxx"/>
        </w:rPr>
        <w:t>5º) Que las/os beneficiarias/os directos de las actividades gestionadas por la entidad y subvencionadas residen mayoritariamente en la ciudad de Zaragoza.</w:t>
      </w:r>
    </w:p>
    <w:p>
      <w:pPr>
        <w:pStyle w:val="Normal1"/>
        <w:tabs>
          <w:tab w:val="left" w:pos="1068" w:leader="none"/>
        </w:tabs>
        <w:jc w:val="both"/>
        <w:rPr>
          <w:rStyle w:val="Fuentedeprrafopredeter"/>
          <w:rFonts w:ascii="Arial" w:hAnsi="Arial" w:eastAsia="Lucida Sans Unicode" w:cs="Tahoma"/>
          <w:color w:val="auto"/>
          <w:sz w:val="21"/>
          <w:szCs w:val="21"/>
          <w:lang w:val="es-ES" w:eastAsia="zxx" w:bidi="zxx"/>
        </w:rPr>
      </w:pPr>
      <w:r>
        <w:rPr/>
      </w:r>
    </w:p>
    <w:p>
      <w:pPr>
        <w:pStyle w:val="Normal"/>
        <w:jc w:val="both"/>
        <w:rPr/>
      </w:pPr>
      <w:r>
        <w:rPr>
          <w:rFonts w:eastAsia="Lucida Sans Unicode" w:cs="Tahoma" w:ascii="Arial" w:hAnsi="Arial"/>
          <w:color w:val="auto"/>
          <w:sz w:val="21"/>
          <w:szCs w:val="21"/>
          <w:lang w:val="es-ES" w:eastAsia="zxx" w:bidi="zxx"/>
        </w:rPr>
        <w:t>6º) Que ha cumplido efectivamente con los</w:t>
      </w:r>
      <w:r>
        <w:rPr>
          <w:rStyle w:val="Fuentedeprrafopredeter"/>
          <w:rFonts w:eastAsia="Lucida Sans Unicode" w:cs="Tahoma" w:ascii="Arial" w:hAnsi="Arial"/>
          <w:color w:val="auto"/>
          <w:sz w:val="21"/>
          <w:szCs w:val="21"/>
          <w:lang w:val="es-ES" w:eastAsia="zxx" w:bidi="zxx"/>
        </w:rPr>
        <w:t xml:space="preserve"> requisitos y la realización de la actividad en todas las subvenciones que le hayan sido concedidas con anterioridad para un mismo destino y finalidad en ejercicios anteriores. </w:t>
      </w:r>
    </w:p>
    <w:p>
      <w:pPr>
        <w:pStyle w:val="Normal"/>
        <w:jc w:val="both"/>
        <w:rPr>
          <w:rStyle w:val="Fuentedeprrafopredeter"/>
          <w:rFonts w:ascii="Arial" w:hAnsi="Arial" w:eastAsia="Lucida Sans Unicode" w:cs="Tahoma"/>
          <w:color w:val="auto"/>
          <w:sz w:val="21"/>
          <w:szCs w:val="21"/>
          <w:lang w:val="es-ES" w:eastAsia="zxx" w:bidi="zxx"/>
        </w:rPr>
      </w:pPr>
      <w:r>
        <w:rPr/>
      </w:r>
    </w:p>
    <w:p>
      <w:pPr>
        <w:pStyle w:val="Normal"/>
        <w:jc w:val="both"/>
        <w:rPr/>
      </w:pPr>
      <w:r>
        <w:rPr>
          <w:rStyle w:val="Fuentedeprrafopredeter"/>
          <w:rFonts w:eastAsia="Lucida Sans Unicode" w:cs="Tahoma" w:ascii="Arial" w:hAnsi="Arial"/>
          <w:color w:val="auto"/>
          <w:sz w:val="21"/>
          <w:szCs w:val="21"/>
          <w:lang w:val="es-ES" w:eastAsia="zxx" w:bidi="zxx"/>
        </w:rPr>
        <w:t>7º) Que el proyecto presentado no es uno de los excluidos en esta convocatoria conforme a la Base Undécima.</w:t>
      </w:r>
    </w:p>
    <w:p>
      <w:pPr>
        <w:pStyle w:val="Normal"/>
        <w:jc w:val="both"/>
        <w:rPr>
          <w:rStyle w:val="Fuentedeprrafopredeter"/>
          <w:rFonts w:ascii="Arial" w:hAnsi="Arial" w:eastAsia="Lucida Sans Unicode" w:cs="Tahoma"/>
          <w:color w:val="auto"/>
          <w:sz w:val="21"/>
          <w:szCs w:val="21"/>
          <w:lang w:val="es-ES" w:eastAsia="zxx" w:bidi="zxx"/>
        </w:rPr>
      </w:pPr>
      <w:r>
        <w:rPr/>
      </w:r>
    </w:p>
    <w:p>
      <w:pPr>
        <w:pStyle w:val="Normal1"/>
        <w:tabs>
          <w:tab w:val="left" w:pos="1068" w:leader="none"/>
        </w:tabs>
        <w:jc w:val="both"/>
        <w:rPr/>
      </w:pPr>
      <w:r>
        <w:rPr>
          <w:rStyle w:val="Fuentedeprrafopredeter"/>
          <w:rFonts w:eastAsia="Lucida Sans Unicode" w:cs="Tahoma" w:ascii="Arial" w:hAnsi="Arial"/>
          <w:color w:val="auto"/>
          <w:sz w:val="21"/>
          <w:szCs w:val="21"/>
          <w:lang w:val="es-ES" w:eastAsia="zxx" w:bidi="zxx"/>
        </w:rPr>
        <w:t>8º) Que la percepción de otras subvenciones, ayudas, ingresos o recursos para la misma finalidad, procedentes de cualesquiera Administraciones o entes públicos o privados, nacionales, de la Unión Europea o de organismos internacionales no supera el coste del proyecto subvencionado</w:t>
      </w:r>
    </w:p>
    <w:p>
      <w:pPr>
        <w:pStyle w:val="Normal1"/>
        <w:tabs>
          <w:tab w:val="left" w:pos="1068" w:leader="none"/>
        </w:tabs>
        <w:jc w:val="both"/>
        <w:rPr>
          <w:rStyle w:val="Fuentedeprrafopredeter"/>
          <w:rFonts w:ascii="Arial" w:hAnsi="Arial" w:eastAsia="Lucida Sans Unicode" w:cs="Tahoma"/>
          <w:color w:val="auto"/>
          <w:sz w:val="21"/>
          <w:szCs w:val="21"/>
          <w:lang w:val="es-ES" w:eastAsia="zxx" w:bidi="zxx"/>
        </w:rPr>
      </w:pPr>
      <w:r>
        <w:rPr/>
      </w:r>
    </w:p>
    <w:p>
      <w:pPr>
        <w:pStyle w:val="Normal1"/>
        <w:jc w:val="both"/>
        <w:rPr/>
      </w:pPr>
      <w:r>
        <w:rPr>
          <w:rStyle w:val="Fuentedeprrafopredeter"/>
          <w:rFonts w:eastAsia="Lucida Sans Unicode" w:cs="Tahoma" w:ascii="Arial" w:hAnsi="Arial"/>
          <w:color w:val="auto"/>
          <w:sz w:val="21"/>
          <w:szCs w:val="21"/>
          <w:lang w:val="es-ES" w:eastAsia="zxx" w:bidi="zxx"/>
        </w:rPr>
        <w:t>9º) Que las actividades o servicios del proyecto subvencionado no son financiados también mediante un contrato o acuerdo de acción concertada suscrito con una Administración Pública.</w:t>
      </w:r>
    </w:p>
    <w:p>
      <w:pPr>
        <w:pStyle w:val="Normal1"/>
        <w:jc w:val="both"/>
        <w:rPr>
          <w:rStyle w:val="Fuentedeprrafopredeter"/>
          <w:rFonts w:ascii="Arial" w:hAnsi="Arial" w:eastAsia="Lucida Sans Unicode" w:cs="Tahoma"/>
          <w:color w:val="auto"/>
          <w:sz w:val="21"/>
          <w:szCs w:val="21"/>
          <w:lang w:val="es-ES" w:eastAsia="zxx" w:bidi="zxx"/>
        </w:rPr>
      </w:pPr>
      <w:r>
        <w:rPr/>
      </w:r>
    </w:p>
    <w:p>
      <w:pPr>
        <w:pStyle w:val="Normal1"/>
        <w:jc w:val="both"/>
        <w:rPr/>
      </w:pPr>
      <w:r>
        <w:rPr>
          <w:rStyle w:val="Fuentedeprrafopredeter"/>
          <w:rFonts w:eastAsia="Lucida Sans Unicode" w:cs="Tahoma" w:ascii="Arial" w:hAnsi="Arial"/>
          <w:color w:val="auto"/>
          <w:sz w:val="21"/>
          <w:szCs w:val="21"/>
          <w:lang w:val="es-ES" w:eastAsia="zxx" w:bidi="zxx"/>
        </w:rPr>
        <w:t>10º) Que las actividades o servicios del proyecto subvencionado no son financiados también mediante un convenio específico formalizado con el Ayuntamiento de Zaragoza o mediante una subvención por el procedimiento de concesión directa otorgada por el Ayuntamiento de Zaragoza.</w:t>
      </w:r>
    </w:p>
    <w:p>
      <w:pPr>
        <w:pStyle w:val="Normal1"/>
        <w:jc w:val="both"/>
        <w:rPr>
          <w:rStyle w:val="Fuentedeprrafopredeter"/>
          <w:rFonts w:ascii="Arial" w:hAnsi="Arial" w:eastAsia="Lucida Sans Unicode" w:cs="Tahoma"/>
          <w:color w:val="auto"/>
          <w:sz w:val="21"/>
          <w:szCs w:val="21"/>
          <w:lang w:val="es-ES" w:eastAsia="zxx" w:bidi="zxx"/>
        </w:rPr>
      </w:pPr>
      <w:r>
        <w:rPr/>
      </w:r>
    </w:p>
    <w:p>
      <w:pPr>
        <w:pStyle w:val="Normal1"/>
        <w:jc w:val="both"/>
        <w:rPr/>
      </w:pPr>
      <w:r>
        <w:rPr>
          <w:rStyle w:val="Fuentedeprrafopredeter"/>
          <w:rFonts w:eastAsia="Lucida Sans Unicode" w:cs="Tahoma" w:ascii="Arial" w:hAnsi="Arial"/>
          <w:color w:val="auto"/>
          <w:sz w:val="21"/>
          <w:szCs w:val="21"/>
          <w:lang w:val="es-ES" w:eastAsia="zxx" w:bidi="zxx"/>
        </w:rPr>
        <w:t xml:space="preserve">11º) Que cumple con las obligaciones previstas en materia de igualdad en la Base Decimotercera para la participación en la presente convocatoria, de conformidad con el Plan Estratégico de Subvenciones del Ayuntamiento de Zaragoza para 2024-2027, ejercicio 2026, y al amparo de lo establecido en el artículo 26 de la Ley 7/2018, de 28 de junio, de igualdad de oportunidades entre mujeres y hombres en Aragón, </w:t>
      </w:r>
    </w:p>
    <w:p>
      <w:pPr>
        <w:pStyle w:val="Normal1"/>
        <w:jc w:val="both"/>
        <w:rPr>
          <w:rStyle w:val="Fuentedeprrafopredeter"/>
          <w:rFonts w:ascii="Arial" w:hAnsi="Arial" w:eastAsia="Lucida Sans Unicode" w:cs="Tahoma"/>
          <w:color w:val="auto"/>
          <w:sz w:val="21"/>
          <w:szCs w:val="21"/>
          <w:lang w:val="es-ES" w:eastAsia="zxx" w:bidi="zxx"/>
        </w:rPr>
      </w:pPr>
      <w:r>
        <w:rPr/>
      </w:r>
    </w:p>
    <w:p>
      <w:pPr>
        <w:pStyle w:val="Normal1"/>
        <w:jc w:val="both"/>
        <w:rPr/>
      </w:pPr>
      <w:r>
        <w:rPr>
          <w:rStyle w:val="Fuentedeprrafopredeter"/>
          <w:rFonts w:eastAsia="Lucida Sans Unicode" w:cs="Tahoma" w:ascii="Arial" w:hAnsi="Arial"/>
          <w:color w:val="auto"/>
          <w:sz w:val="21"/>
          <w:szCs w:val="21"/>
          <w:lang w:val="es-ES" w:eastAsia="zxx" w:bidi="zxx"/>
        </w:rPr>
        <w:t>12º) Que la plantilla de la entidad refleja una presencia equilibrada de mujeres y hombres, de tal manera que las personas de cada sexo no superen el sesenta por ciento ni sean menos del cuarenta por ciento del total de personas trabajadoras en alta en la fecha de presentación de la solicitud, o que por causas objetivas y justificadas no se alcanza dicho equilibrio.</w:t>
      </w:r>
    </w:p>
    <w:p>
      <w:pPr>
        <w:pStyle w:val="Normal1"/>
        <w:jc w:val="both"/>
        <w:rPr>
          <w:rStyle w:val="Fuentedeprrafopredeter"/>
          <w:rFonts w:ascii="Arial" w:hAnsi="Arial" w:eastAsia="Lucida Sans Unicode" w:cs="Tahoma"/>
          <w:color w:val="auto"/>
          <w:sz w:val="21"/>
          <w:szCs w:val="21"/>
          <w:lang w:val="es-ES" w:eastAsia="zxx" w:bidi="zxx"/>
        </w:rPr>
      </w:pPr>
      <w:r>
        <w:rPr/>
      </w:r>
    </w:p>
    <w:p>
      <w:pPr>
        <w:pStyle w:val="Normal1"/>
        <w:jc w:val="both"/>
        <w:rPr/>
      </w:pPr>
      <w:r>
        <w:rPr>
          <w:rStyle w:val="Fuentedeprrafopredeter"/>
          <w:rFonts w:eastAsia="Arial" w:cs="Arial" w:ascii="Arial" w:hAnsi="Arial"/>
          <w:b w:val="false"/>
          <w:bCs w:val="false"/>
          <w:i w:val="false"/>
          <w:iCs w:val="false"/>
          <w:color w:val="auto"/>
          <w:sz w:val="21"/>
          <w:szCs w:val="21"/>
          <w:u w:val="none"/>
        </w:rPr>
        <w:t>1</w:t>
      </w:r>
      <w:r>
        <w:rPr>
          <w:rStyle w:val="Fuentedeprrafopredeter"/>
          <w:rFonts w:eastAsia="Lucida Sans Unicode" w:cs="Tahoma" w:ascii="Arial" w:hAnsi="Arial"/>
          <w:color w:val="auto"/>
          <w:sz w:val="21"/>
          <w:szCs w:val="21"/>
          <w:lang w:val="es-ES" w:eastAsia="zxx" w:bidi="zxx"/>
        </w:rPr>
        <w:t>3º)  Que cumple, en el supuesto de profesiones, oficios y actividades que impliquen contacto habitual con personas menores de edad con lo previsto en la legislación vigente en la materia de protección a la infancia y la adolescencia, y que cuenta con los certificados negativos de delitos de naturaleza sexual del Registro Central de delincuentes sexuales, de conformidad con lo establecido en el artículo 57 de la Ley Orgánica 8/2021, de 4 de junio, de protección integral a la infancia y la adolescencia frente a la violencia, de quien vaya a acceder y ejercer cualesquiera profesiones, oficios y actividades que impliquen contacto habitual con personas menores de edad.</w:t>
      </w:r>
    </w:p>
    <w:p>
      <w:pPr>
        <w:pStyle w:val="Normal1"/>
        <w:jc w:val="both"/>
        <w:rPr>
          <w:rStyle w:val="Fuentedeprrafopredeter"/>
          <w:rFonts w:ascii="Arial" w:hAnsi="Arial" w:eastAsia="Lucida Sans Unicode" w:cs="Tahoma"/>
          <w:color w:val="auto"/>
          <w:sz w:val="21"/>
          <w:szCs w:val="21"/>
          <w:lang w:val="es-ES" w:eastAsia="zxx" w:bidi="zxx"/>
        </w:rPr>
      </w:pPr>
      <w:r>
        <w:rPr/>
      </w:r>
    </w:p>
    <w:p>
      <w:pPr>
        <w:pStyle w:val="Normal1"/>
        <w:jc w:val="both"/>
        <w:rPr/>
      </w:pPr>
      <w:r>
        <w:rPr>
          <w:rStyle w:val="Fuentedeprrafopredeter"/>
          <w:rFonts w:eastAsia="Lucida Sans Unicode" w:cs="Tahoma" w:ascii="Arial" w:hAnsi="Arial"/>
          <w:color w:val="auto"/>
          <w:sz w:val="21"/>
          <w:szCs w:val="21"/>
          <w:lang w:val="es-ES" w:eastAsia="zxx" w:bidi="zxx"/>
        </w:rPr>
        <w:t>14º) Que cuenta con el personal contrato indefinido señalado en el documento S01, apartado 2.3.</w:t>
      </w:r>
    </w:p>
    <w:p>
      <w:pPr>
        <w:pStyle w:val="Normal1"/>
        <w:jc w:val="both"/>
        <w:rPr>
          <w:rStyle w:val="Fuentedeprrafopredeter"/>
          <w:rFonts w:ascii="Arial" w:hAnsi="Arial" w:eastAsia="Lucida Sans Unicode" w:cs="Tahoma"/>
          <w:color w:val="auto"/>
          <w:sz w:val="21"/>
          <w:szCs w:val="21"/>
          <w:lang w:val="es-ES" w:eastAsia="zxx" w:bidi="zxx"/>
        </w:rPr>
      </w:pPr>
      <w:r>
        <w:rPr/>
      </w:r>
    </w:p>
    <w:p>
      <w:pPr>
        <w:pStyle w:val="Normal1"/>
        <w:jc w:val="both"/>
        <w:rPr/>
      </w:pPr>
      <w:r>
        <w:rPr>
          <w:rStyle w:val="Fuentedeprrafopredeter"/>
          <w:rFonts w:eastAsia="Lucida Sans Unicode" w:cs="Tahoma" w:ascii="Arial" w:hAnsi="Arial"/>
          <w:color w:val="auto"/>
          <w:sz w:val="21"/>
          <w:szCs w:val="21"/>
          <w:lang w:val="es-ES" w:eastAsia="zxx" w:bidi="zxx"/>
        </w:rPr>
        <w:t>15º) Que cuenta en la plantilla de la entidad con las personas con discapacidad reconocida señaladas en el documento S01, apartado 2.3.</w:t>
      </w:r>
    </w:p>
    <w:p>
      <w:pPr>
        <w:pStyle w:val="Normal1"/>
        <w:jc w:val="both"/>
        <w:rPr>
          <w:rFonts w:ascii="Arial" w:hAnsi="Arial" w:eastAsia="Lucida Sans Unicode" w:cs="Tahoma"/>
          <w:color w:val="auto"/>
          <w:sz w:val="21"/>
          <w:szCs w:val="21"/>
          <w:lang w:val="es-ES" w:eastAsia="zxx" w:bidi="zxx"/>
        </w:rPr>
      </w:pPr>
      <w:r>
        <w:rPr>
          <w:rFonts w:eastAsia="Lucida Sans Unicode" w:cs="Tahoma" w:ascii="Arial" w:hAnsi="Arial"/>
          <w:color w:val="auto"/>
          <w:sz w:val="21"/>
          <w:szCs w:val="21"/>
          <w:lang w:val="es-ES" w:eastAsia="zxx" w:bidi="zxx"/>
        </w:rPr>
      </w:r>
    </w:p>
    <w:p>
      <w:pPr>
        <w:pStyle w:val="Normal1"/>
        <w:jc w:val="both"/>
        <w:rPr/>
      </w:pPr>
      <w:r>
        <w:rPr>
          <w:rStyle w:val="Fuentedeprrafopredeter"/>
          <w:rFonts w:eastAsia="Lucida Sans Unicode" w:cs="Tahoma" w:ascii="Arial" w:hAnsi="Arial"/>
          <w:color w:val="auto"/>
          <w:sz w:val="21"/>
          <w:szCs w:val="21"/>
          <w:lang w:val="es-ES" w:eastAsia="zxx" w:bidi="zxx"/>
        </w:rPr>
        <w:t>16º) Que se responsabiliza de la veracidad de los documentos que presenta.</w:t>
      </w:r>
    </w:p>
    <w:p>
      <w:pPr>
        <w:pStyle w:val="Normal"/>
        <w:widowControl w:val="false"/>
        <w:tabs>
          <w:tab w:val="left" w:pos="513" w:leader="none"/>
        </w:tabs>
        <w:suppressAutoHyphens w:val="true"/>
        <w:kinsoku w:val="true"/>
        <w:overflowPunct w:val="true"/>
        <w:autoSpaceDE w:val="true"/>
        <w:bidi w:val="0"/>
        <w:ind w:left="0" w:right="0" w:hanging="0"/>
        <w:jc w:val="both"/>
        <w:rPr>
          <w:rStyle w:val="Fuentedeprrafopredeter"/>
          <w:rFonts w:ascii="Arial" w:hAnsi="Arial" w:eastAsia="Lucida Sans Unicode" w:cs="Tahoma"/>
          <w:color w:val="auto"/>
          <w:sz w:val="21"/>
          <w:szCs w:val="21"/>
          <w:lang w:val="es-ES" w:eastAsia="zxx" w:bidi="zxx"/>
        </w:rPr>
      </w:pPr>
      <w:r>
        <w:rPr/>
      </w:r>
    </w:p>
    <w:p>
      <w:pPr>
        <w:pStyle w:val="Normal1"/>
        <w:jc w:val="both"/>
        <w:rPr/>
      </w:pPr>
      <w:r>
        <w:rPr>
          <w:rStyle w:val="Fuentedeprrafopredeter"/>
          <w:rFonts w:eastAsia="Lucida Sans Unicode" w:cs="Tahoma" w:ascii="Arial" w:hAnsi="Arial"/>
          <w:color w:val="auto"/>
          <w:sz w:val="21"/>
          <w:szCs w:val="21"/>
          <w:lang w:val="es-ES" w:eastAsia="zxx" w:bidi="zxx"/>
        </w:rPr>
        <w:t>17º) Que se compromete, asimismo, a cumplir las restantes condiciones que se especifican las bases de esta convocatoria, las cuales conoce y acepta en su integridad.</w:t>
      </w:r>
    </w:p>
    <w:p>
      <w:pPr>
        <w:pStyle w:val="Normal1"/>
        <w:jc w:val="both"/>
        <w:rPr>
          <w:rStyle w:val="Fuentedeprrafopredeter"/>
          <w:rFonts w:ascii="Arial" w:hAnsi="Arial" w:eastAsia="Lucida Sans Unicode" w:cs="Tahoma"/>
          <w:color w:val="auto"/>
          <w:sz w:val="21"/>
          <w:szCs w:val="21"/>
          <w:lang w:val="es-ES" w:eastAsia="zxx" w:bidi="zxx"/>
        </w:rPr>
      </w:pPr>
      <w:r>
        <w:rPr/>
      </w:r>
    </w:p>
    <w:p>
      <w:pPr>
        <w:pStyle w:val="Normal1"/>
        <w:jc w:val="both"/>
        <w:rPr>
          <w:rFonts w:ascii="Arial" w:hAnsi="Arial" w:eastAsia="Lucida Sans Unicode" w:cs="Tahoma"/>
          <w:color w:val="auto"/>
          <w:sz w:val="21"/>
          <w:szCs w:val="21"/>
          <w:lang w:val="es-ES" w:eastAsia="zxx" w:bidi="zxx"/>
        </w:rPr>
      </w:pPr>
      <w:r>
        <w:rPr>
          <w:rFonts w:eastAsia="Lucida Sans Unicode" w:cs="Tahoma" w:ascii="Arial" w:hAnsi="Arial"/>
          <w:color w:val="auto"/>
          <w:sz w:val="21"/>
          <w:szCs w:val="21"/>
          <w:lang w:val="es-ES" w:eastAsia="zxx" w:bidi="zxx"/>
        </w:rPr>
      </w:r>
    </w:p>
    <w:p>
      <w:pPr>
        <w:pStyle w:val="Normal"/>
        <w:jc w:val="both"/>
        <w:rPr>
          <w:rFonts w:ascii="Arial" w:hAnsi="Arial" w:cs="Arial"/>
          <w:b w:val="false"/>
          <w:b w:val="false"/>
          <w:bCs w:val="false"/>
          <w:sz w:val="21"/>
          <w:szCs w:val="21"/>
        </w:rPr>
      </w:pPr>
      <w:r>
        <w:rPr>
          <w:rFonts w:cs="Arial" w:ascii="Arial" w:hAnsi="Arial"/>
          <w:b w:val="false"/>
          <w:bCs w:val="false"/>
          <w:sz w:val="21"/>
          <w:szCs w:val="21"/>
        </w:rPr>
      </w:r>
    </w:p>
    <w:p>
      <w:pPr>
        <w:pStyle w:val="Normal1"/>
        <w:jc w:val="both"/>
        <w:rPr/>
      </w:pPr>
      <w:r>
        <w:rPr>
          <w:rFonts w:cs="Arial" w:ascii="Arial" w:hAnsi="Arial"/>
          <w:b w:val="false"/>
          <w:bCs w:val="false"/>
          <w:sz w:val="21"/>
          <w:szCs w:val="21"/>
        </w:rPr>
        <w:tab/>
      </w:r>
      <w:r>
        <w:rPr>
          <w:rStyle w:val="Fuentedeprrafopredeter"/>
          <w:rFonts w:eastAsia="Arial" w:cs="Arial" w:ascii="Arial" w:hAnsi="Arial"/>
          <w:b w:val="false"/>
          <w:bCs w:val="false"/>
          <w:i w:val="false"/>
          <w:iCs w:val="false"/>
          <w:color w:val="auto"/>
          <w:sz w:val="21"/>
          <w:szCs w:val="21"/>
          <w:u w:val="none"/>
        </w:rPr>
        <w:t>En Zaragoza,  en la fecha de la firma electrónica</w:t>
      </w:r>
    </w:p>
    <w:p>
      <w:pPr>
        <w:pStyle w:val="Normal1"/>
        <w:jc w:val="both"/>
        <w:rPr>
          <w:rStyle w:val="Fuentedeprrafopredeter"/>
          <w:rFonts w:ascii="Arial" w:hAnsi="Arial" w:eastAsia="Arial" w:cs="Arial"/>
          <w:b w:val="false"/>
          <w:b w:val="false"/>
          <w:bCs w:val="false"/>
          <w:i w:val="false"/>
          <w:i w:val="false"/>
          <w:iCs w:val="false"/>
          <w:color w:val="auto"/>
          <w:sz w:val="21"/>
          <w:szCs w:val="21"/>
          <w:u w:val="none"/>
        </w:rPr>
      </w:pPr>
      <w:r>
        <w:rPr/>
      </w:r>
    </w:p>
    <w:p>
      <w:pPr>
        <w:pStyle w:val="Normal"/>
        <w:jc w:val="both"/>
        <w:rPr>
          <w:rFonts w:ascii="Arial" w:hAnsi="Arial" w:cs="Arial"/>
          <w:b w:val="false"/>
          <w:b w:val="false"/>
          <w:bCs w:val="false"/>
          <w:i w:val="false"/>
          <w:i w:val="false"/>
          <w:iCs w:val="false"/>
          <w:sz w:val="21"/>
          <w:szCs w:val="21"/>
        </w:rPr>
      </w:pPr>
      <w:r>
        <w:rPr>
          <w:rFonts w:cs="Arial" w:ascii="Arial" w:hAnsi="Arial"/>
          <w:b w:val="false"/>
          <w:bCs w:val="false"/>
          <w:i w:val="false"/>
          <w:iCs w:val="false"/>
          <w:sz w:val="21"/>
          <w:szCs w:val="21"/>
        </w:rPr>
      </w:r>
    </w:p>
    <w:p>
      <w:pPr>
        <w:pStyle w:val="Normal"/>
        <w:jc w:val="both"/>
        <w:rPr>
          <w:rFonts w:ascii="Arial" w:hAnsi="Arial" w:cs="Arial"/>
          <w:b w:val="false"/>
          <w:b w:val="false"/>
          <w:bCs w:val="false"/>
          <w:sz w:val="21"/>
          <w:szCs w:val="21"/>
        </w:rPr>
      </w:pPr>
      <w:r>
        <w:rPr>
          <w:rFonts w:cs="Arial" w:ascii="Arial" w:hAnsi="Arial"/>
          <w:b w:val="false"/>
          <w:bCs w:val="false"/>
          <w:i/>
          <w:iCs/>
          <w:sz w:val="21"/>
          <w:szCs w:val="21"/>
        </w:rPr>
        <w:t>F</w:t>
      </w:r>
      <w:r>
        <w:rPr>
          <w:rFonts w:cs="Arial" w:ascii="Arial" w:hAnsi="Arial"/>
          <w:b w:val="false"/>
          <w:bCs w:val="false"/>
          <w:i/>
          <w:iCs/>
          <w:sz w:val="21"/>
          <w:szCs w:val="21"/>
        </w:rPr>
        <w:t xml:space="preserve">irma electrónica de la persona representante legal de la entidad              </w:t>
      </w:r>
      <w:r>
        <w:rPr>
          <w:rFonts w:cs="Arial" w:ascii="Arial" w:hAnsi="Arial"/>
          <w:b w:val="false"/>
          <w:bCs w:val="false"/>
          <w:i w:val="false"/>
          <w:iCs w:val="false"/>
          <w:sz w:val="21"/>
          <w:szCs w:val="21"/>
        </w:rPr>
        <w:t xml:space="preserve">    </w:t>
      </w:r>
      <w:r>
        <w:rPr>
          <w:rFonts w:cs="Arial" w:ascii="Arial" w:hAnsi="Arial"/>
          <w:b w:val="false"/>
          <w:bCs w:val="false"/>
          <w:sz w:val="21"/>
          <w:szCs w:val="21"/>
        </w:rPr>
        <w:tab/>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OpenSymbol">
    <w:altName w:val="Arial Unicode MS"/>
    <w:charset w:val="01"/>
    <w:family w:val="auto"/>
    <w:pitch w:val="variable"/>
  </w:font>
  <w:font w:name="OpenSymbol">
    <w:altName w:val="Arial Unicode MS"/>
    <w:charset w:val="02"/>
    <w:family w:val="auto"/>
    <w:pitch w:val="default"/>
  </w:font>
  <w:font w:name="Arial">
    <w:charset w:val="01"/>
    <w:family w:val="swiss"/>
    <w:pitch w:val="variable"/>
  </w:font>
</w:fonts>
</file>

<file path=word/settings.xml><?xml version="1.0" encoding="utf-8"?>
<w:settings xmlns:w="http://schemas.openxmlformats.org/wordprocessingml/2006/main">
  <w:zoom w:percent="120"/>
  <w:defaultTabStop w:val="44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s-E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Lucida Sans Unicode" w:cs="Tahoma"/>
      <w:color w:val="auto"/>
      <w:sz w:val="24"/>
      <w:szCs w:val="24"/>
      <w:lang w:val="es-ES" w:eastAsia="zxx" w:bidi="zxx"/>
    </w:rPr>
  </w:style>
  <w:style w:type="paragraph" w:styleId="Ttulo2">
    <w:name w:val="Heading 2"/>
    <w:basedOn w:val="Ttulo"/>
    <w:next w:val="Cuerpodetexto"/>
    <w:qFormat/>
    <w:pPr>
      <w:numPr>
        <w:ilvl w:val="0"/>
        <w:numId w:val="0"/>
      </w:numPr>
      <w:spacing w:before="200" w:after="120"/>
      <w:outlineLvl w:val="1"/>
    </w:pPr>
    <w:rPr>
      <w:rFonts w:ascii="Liberation Serif" w:hAnsi="Liberation Serif" w:eastAsia="Lucida Sans Unicode" w:cs="Mangal"/>
      <w:b/>
      <w:bCs/>
      <w:sz w:val="36"/>
      <w:szCs w:val="36"/>
    </w:rPr>
  </w:style>
  <w:style w:type="character" w:styleId="WW8Num1z0">
    <w:name w:val="WW8Num1z0"/>
    <w:qFormat/>
    <w:rPr>
      <w:rFonts w:ascii="Symbol" w:hAnsi="Symbol" w:cs="Symbol"/>
      <w:b w:val="false"/>
      <w:i w:val="false"/>
    </w:rPr>
  </w:style>
  <w:style w:type="character" w:styleId="WW8Num1z1">
    <w:name w:val="WW8Num1z1"/>
    <w:qFormat/>
    <w:rPr>
      <w:rFonts w:ascii="OpenSymbol;Arial Unicode MS" w:hAnsi="OpenSymbol;Arial Unicode MS" w:cs="OpenSymbol;Arial Unicode MS"/>
      <w:sz w:val="18"/>
      <w:szCs w:val="18"/>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AbsatzStandardschriftart">
    <w:name w:val="Absatz-Standardschriftart"/>
    <w:qFormat/>
    <w:rPr/>
  </w:style>
  <w:style w:type="character" w:styleId="WW8Num3z0">
    <w:name w:val="WW8Num3z0"/>
    <w:qFormat/>
    <w:rPr>
      <w:b w:val="false"/>
      <w:i w:val="false"/>
    </w:rPr>
  </w:style>
  <w:style w:type="character" w:styleId="WW8Num3z1">
    <w:name w:val="WW8Num3z1"/>
    <w:qFormat/>
    <w:rPr>
      <w:rFonts w:ascii="OpenSymbol;Arial Unicode MS" w:hAnsi="OpenSymbol;Arial Unicode MS" w:cs="OpenSymbol;Arial Unicode MS"/>
      <w:sz w:val="18"/>
      <w:szCs w:val="18"/>
    </w:rPr>
  </w:style>
  <w:style w:type="character" w:styleId="Destaquemayor">
    <w:name w:val="Destaque mayor"/>
    <w:qFormat/>
    <w:rPr>
      <w:b/>
      <w:bCs/>
    </w:rPr>
  </w:style>
  <w:style w:type="character" w:styleId="Vietas">
    <w:name w:val="Viñetas"/>
    <w:qFormat/>
    <w:rPr>
      <w:rFonts w:ascii="OpenSymbol" w:hAnsi="OpenSymbol" w:eastAsia="OpenSymbol" w:cs="OpenSymbol"/>
    </w:rPr>
  </w:style>
  <w:style w:type="character" w:styleId="Fuentedeprrafopredeter">
    <w:name w:val="Fuente de párrafo predeter."/>
    <w:qFormat/>
    <w:rPr/>
  </w:style>
  <w:style w:type="paragraph" w:styleId="Ttulo">
    <w:name w:val="Título"/>
    <w:basedOn w:val="Normal"/>
    <w:next w:val="Cuerpodetexto"/>
    <w:qFormat/>
    <w:pPr>
      <w:keepNext w:val="true"/>
      <w:spacing w:before="240" w:after="120"/>
    </w:pPr>
    <w:rPr>
      <w:rFonts w:ascii="Arial" w:hAnsi="Arial" w:eastAsia="Lucida Sans Unicode" w:cs="Tahoma"/>
      <w:sz w:val="28"/>
      <w:szCs w:val="28"/>
    </w:rPr>
  </w:style>
  <w:style w:type="paragraph" w:styleId="Cuerpodetexto">
    <w:name w:val="Body Text"/>
    <w:basedOn w:val="Normal"/>
    <w:pPr>
      <w:spacing w:before="0" w:after="120"/>
    </w:pPr>
    <w:rPr/>
  </w:style>
  <w:style w:type="paragraph" w:styleId="Lista">
    <w:name w:val="List"/>
    <w:basedOn w:val="Cuerpodetexto"/>
    <w:pPr/>
    <w:rPr>
      <w:rFonts w:cs="Tahoma"/>
    </w:rPr>
  </w:style>
  <w:style w:type="paragraph" w:styleId="Leyenda">
    <w:name w:val="Caption"/>
    <w:basedOn w:val="Normal"/>
    <w:qFormat/>
    <w:pPr>
      <w:suppressLineNumbers/>
      <w:spacing w:before="120" w:after="120"/>
    </w:pPr>
    <w:rPr>
      <w:rFonts w:cs="Lohit Hindi"/>
      <w:i/>
      <w:iCs/>
      <w:sz w:val="24"/>
      <w:szCs w:val="24"/>
    </w:rPr>
  </w:style>
  <w:style w:type="paragraph" w:styleId="Ndice">
    <w:name w:val="Índice"/>
    <w:basedOn w:val="Normal"/>
    <w:qFormat/>
    <w:pPr>
      <w:suppressLineNumbers/>
    </w:pPr>
    <w:rPr>
      <w:rFonts w:cs="Tahoma"/>
    </w:rPr>
  </w:style>
  <w:style w:type="paragraph" w:styleId="Etiqueta">
    <w:name w:val="Etiqueta"/>
    <w:basedOn w:val="Normal"/>
    <w:qFormat/>
    <w:pPr>
      <w:suppressLineNumbers/>
      <w:spacing w:before="120" w:after="120"/>
    </w:pPr>
    <w:rPr>
      <w:rFonts w:cs="Tahoma"/>
      <w:i/>
      <w:iCs/>
      <w:sz w:val="24"/>
      <w:szCs w:val="24"/>
    </w:rPr>
  </w:style>
  <w:style w:type="paragraph" w:styleId="Contenidodelatabla">
    <w:name w:val="Contenido de la tabla"/>
    <w:basedOn w:val="Normal"/>
    <w:qFormat/>
    <w:pPr/>
    <w:rPr/>
  </w:style>
  <w:style w:type="paragraph" w:styleId="Normal1">
    <w:name w:val="LO-normal"/>
    <w:qFormat/>
    <w:pPr>
      <w:widowControl/>
      <w:kinsoku w:val="true"/>
      <w:overflowPunct w:val="true"/>
      <w:autoSpaceDE w:val="true"/>
      <w:bidi w:val="0"/>
      <w:spacing w:before="0" w:after="0"/>
      <w:jc w:val="left"/>
    </w:pPr>
    <w:rPr>
      <w:rFonts w:ascii="Liberation Serif" w:hAnsi="Liberation Serif" w:eastAsia="Lucida Sans Unicode" w:cs="Mangal"/>
      <w:color w:val="auto"/>
      <w:sz w:val="24"/>
      <w:szCs w:val="24"/>
      <w:lang w:val="es-ES" w:eastAsia="zh-CN" w:bidi="hi-IN"/>
    </w:rPr>
  </w:style>
  <w:style w:type="paragraph" w:styleId="Ttulodelatabla">
    <w:name w:val="Título de la tabla"/>
    <w:basedOn w:val="Contenidodelatabla"/>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266</TotalTime>
  <Application>LibreOffice/5.3.7.2$Linux_X86_64 LibreOffice_project/30m0$Build-2</Application>
  <Pages>2</Pages>
  <Words>738</Words>
  <Characters>4165</Characters>
  <CharactersWithSpaces>4922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2014-06-08T12:51:57Z</dcterms:created>
  <dc:creator>Heras Iñiguez M-Asuncion</dc:creator>
  <dc:description/>
  <dc:language>es-ES</dc:language>
  <cp:lastModifiedBy>Maria Rocio Bolea Clau</cp:lastModifiedBy>
  <cp:lastPrinted>2026-06-15T12:39:20Z</cp:lastPrinted>
  <dcterms:modified xsi:type="dcterms:W3CDTF">2026-07-17T13:31:09Z</dcterms:modified>
  <cp:revision>28</cp:revision>
  <dc:subject/>
  <dc:title/>
</cp:coreProperties>
</file>