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de suministro de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portátiles para Linux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586286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,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RQO1. Precio unitario de los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portátiles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RQO2.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Mejora de la memoria RAM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RQO3.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Mejora del procesador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val="es-ES" w:eastAsia="zh-CN"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RQO4.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Mejora de la garantía</w:t>
      </w:r>
    </w:p>
    <w:p>
      <w:pPr>
        <w:pStyle w:val="BodyText"/>
        <w:ind w:start="709" w:end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RQO5. Mejora de la autonomía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LibreOffice/24.2.5.2$Windows_X86_64 LibreOffice_project/bffef4ea93e59bebbeaf7f431bb02b1a39ee8a59</Application>
  <AppVersion>15.0000</AppVersion>
  <Pages>1</Pages>
  <Words>303</Words>
  <Characters>1755</Characters>
  <CharactersWithSpaces>2044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Joaquin Antonio Hernandez Ibañez</cp:lastModifiedBy>
  <dcterms:modified xsi:type="dcterms:W3CDTF">2026-03-02T10:21:32Z</dcterms:modified>
  <cp:revision>18</cp:revision>
  <dc:subject/>
  <dc:title/>
</cp:coreProperties>
</file>